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F8" w:rsidRPr="00781029" w:rsidRDefault="00A91AF8" w:rsidP="005F3808">
      <w:pPr>
        <w:pStyle w:val="a3"/>
        <w:tabs>
          <w:tab w:val="left" w:pos="3960"/>
        </w:tabs>
        <w:jc w:val="right"/>
        <w:rPr>
          <w:bCs/>
          <w:sz w:val="28"/>
          <w:szCs w:val="28"/>
        </w:rPr>
      </w:pPr>
    </w:p>
    <w:p w:rsidR="00BC6626" w:rsidRPr="00781029" w:rsidRDefault="00BC6626" w:rsidP="00BC6626">
      <w:pPr>
        <w:pStyle w:val="a3"/>
        <w:tabs>
          <w:tab w:val="left" w:pos="3960"/>
        </w:tabs>
        <w:rPr>
          <w:bCs/>
          <w:sz w:val="28"/>
          <w:szCs w:val="28"/>
        </w:rPr>
      </w:pPr>
      <w:r w:rsidRPr="0078102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123190</wp:posOffset>
            </wp:positionV>
            <wp:extent cx="1257300" cy="1257300"/>
            <wp:effectExtent l="0" t="0" r="0" b="0"/>
            <wp:wrapNone/>
            <wp:docPr id="6" name="Рисунок 2" descr="оготип_НАП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готип_НАП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626" w:rsidRPr="00781029" w:rsidRDefault="00BC6626" w:rsidP="00BC6626">
      <w:pPr>
        <w:pStyle w:val="a3"/>
        <w:tabs>
          <w:tab w:val="left" w:pos="3960"/>
        </w:tabs>
        <w:jc w:val="left"/>
        <w:rPr>
          <w:bCs/>
          <w:sz w:val="28"/>
          <w:szCs w:val="28"/>
        </w:rPr>
      </w:pPr>
      <w:r w:rsidRPr="00781029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61595</wp:posOffset>
            </wp:positionV>
            <wp:extent cx="2105025" cy="1028065"/>
            <wp:effectExtent l="0" t="0" r="9525" b="63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15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626" w:rsidRPr="00781029" w:rsidRDefault="00BC6626" w:rsidP="00BC6626">
      <w:pPr>
        <w:pStyle w:val="a3"/>
        <w:tabs>
          <w:tab w:val="left" w:pos="3960"/>
        </w:tabs>
        <w:jc w:val="left"/>
        <w:rPr>
          <w:bCs/>
          <w:sz w:val="28"/>
          <w:szCs w:val="28"/>
        </w:rPr>
      </w:pPr>
      <w:r w:rsidRPr="00781029">
        <w:rPr>
          <w:bCs/>
          <w:sz w:val="28"/>
          <w:szCs w:val="28"/>
        </w:rPr>
        <w:t xml:space="preserve">  </w:t>
      </w:r>
      <w:r w:rsidRPr="00781029">
        <w:rPr>
          <w:noProof/>
          <w:lang w:eastAsia="en-US"/>
        </w:rPr>
        <w:t xml:space="preserve">             </w:t>
      </w:r>
    </w:p>
    <w:p w:rsidR="00BC6626" w:rsidRPr="00781029" w:rsidRDefault="00BC6626" w:rsidP="005F3808">
      <w:pPr>
        <w:pStyle w:val="a3"/>
        <w:tabs>
          <w:tab w:val="left" w:pos="3960"/>
        </w:tabs>
        <w:rPr>
          <w:bCs/>
          <w:sz w:val="28"/>
          <w:szCs w:val="28"/>
        </w:rPr>
      </w:pPr>
    </w:p>
    <w:p w:rsidR="00BC6626" w:rsidRPr="00781029" w:rsidRDefault="00BC6626" w:rsidP="005F3808">
      <w:pPr>
        <w:pStyle w:val="a3"/>
        <w:tabs>
          <w:tab w:val="left" w:pos="3960"/>
        </w:tabs>
        <w:rPr>
          <w:bCs/>
          <w:sz w:val="28"/>
          <w:szCs w:val="28"/>
        </w:rPr>
      </w:pPr>
    </w:p>
    <w:p w:rsidR="00BC6626" w:rsidRPr="00781029" w:rsidRDefault="00BC6626" w:rsidP="005F3808">
      <w:pPr>
        <w:pStyle w:val="a3"/>
        <w:tabs>
          <w:tab w:val="left" w:pos="3960"/>
        </w:tabs>
        <w:rPr>
          <w:bCs/>
          <w:sz w:val="28"/>
          <w:szCs w:val="28"/>
        </w:rPr>
      </w:pPr>
    </w:p>
    <w:p w:rsidR="00BC6626" w:rsidRPr="00781029" w:rsidRDefault="00BC6626" w:rsidP="005F3808">
      <w:pPr>
        <w:pStyle w:val="a3"/>
        <w:tabs>
          <w:tab w:val="left" w:pos="3960"/>
        </w:tabs>
        <w:rPr>
          <w:bCs/>
          <w:sz w:val="28"/>
          <w:szCs w:val="28"/>
        </w:rPr>
      </w:pPr>
    </w:p>
    <w:p w:rsidR="00BC6626" w:rsidRPr="00781029" w:rsidRDefault="00BC6626" w:rsidP="005F3808">
      <w:pPr>
        <w:pStyle w:val="a3"/>
        <w:tabs>
          <w:tab w:val="left" w:pos="3960"/>
        </w:tabs>
        <w:rPr>
          <w:bCs/>
          <w:sz w:val="28"/>
          <w:szCs w:val="28"/>
        </w:rPr>
      </w:pPr>
    </w:p>
    <w:p w:rsidR="00BC6626" w:rsidRPr="00781029" w:rsidRDefault="00BC6626" w:rsidP="005F3808">
      <w:pPr>
        <w:pStyle w:val="a3"/>
        <w:tabs>
          <w:tab w:val="left" w:pos="3960"/>
        </w:tabs>
        <w:rPr>
          <w:bCs/>
          <w:sz w:val="28"/>
          <w:szCs w:val="28"/>
        </w:rPr>
      </w:pPr>
    </w:p>
    <w:p w:rsidR="00420464" w:rsidRPr="00781029" w:rsidRDefault="00420464" w:rsidP="005F3808">
      <w:pPr>
        <w:pStyle w:val="a3"/>
        <w:tabs>
          <w:tab w:val="left" w:pos="3960"/>
        </w:tabs>
        <w:rPr>
          <w:sz w:val="28"/>
          <w:szCs w:val="28"/>
        </w:rPr>
      </w:pPr>
      <w:r w:rsidRPr="00781029">
        <w:rPr>
          <w:bCs/>
          <w:sz w:val="28"/>
          <w:szCs w:val="28"/>
        </w:rPr>
        <w:t>НАЦІОНАЛЬНА АКАДЕМІЯ ПЕДАГОГІЧНИХ НАУК УКРАЇНИ</w:t>
      </w:r>
    </w:p>
    <w:p w:rsidR="004705BC" w:rsidRPr="00781029" w:rsidRDefault="00420464" w:rsidP="005F3808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 xml:space="preserve">ВІДДІЛЕННЯ </w:t>
      </w:r>
      <w:r w:rsidR="004705BC" w:rsidRPr="00781029">
        <w:rPr>
          <w:b/>
          <w:sz w:val="28"/>
          <w:szCs w:val="28"/>
          <w:lang w:val="uk-UA"/>
        </w:rPr>
        <w:t xml:space="preserve">ФІЛОСОФІЇ ОСВІТИ, </w:t>
      </w:r>
    </w:p>
    <w:p w:rsidR="00420464" w:rsidRPr="00781029" w:rsidRDefault="00420464" w:rsidP="005F3808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 xml:space="preserve">ЗАГАЛЬНОЇ </w:t>
      </w:r>
      <w:r w:rsidR="004705BC" w:rsidRPr="00781029">
        <w:rPr>
          <w:b/>
          <w:sz w:val="28"/>
          <w:szCs w:val="28"/>
          <w:lang w:val="uk-UA"/>
        </w:rPr>
        <w:t xml:space="preserve">ТА ДОШКІЛЬНОЇ </w:t>
      </w:r>
      <w:r w:rsidRPr="00781029">
        <w:rPr>
          <w:b/>
          <w:sz w:val="28"/>
          <w:szCs w:val="28"/>
          <w:lang w:val="uk-UA"/>
        </w:rPr>
        <w:t xml:space="preserve">ПЕДАГОГІКИ </w:t>
      </w:r>
    </w:p>
    <w:p w:rsidR="00420464" w:rsidRPr="00781029" w:rsidRDefault="00420464" w:rsidP="005F3808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>ДЕРЖАВНА НАУКОВО-ПЕДАГОГІЧНА БІБЛІОТЕКА УКРАЇНИ</w:t>
      </w:r>
    </w:p>
    <w:p w:rsidR="00420464" w:rsidRPr="00781029" w:rsidRDefault="00420464" w:rsidP="00BC6626">
      <w:pPr>
        <w:tabs>
          <w:tab w:val="left" w:pos="3960"/>
        </w:tabs>
        <w:jc w:val="center"/>
        <w:rPr>
          <w:b/>
          <w:sz w:val="22"/>
          <w:szCs w:val="22"/>
          <w:lang w:val="uk-UA"/>
        </w:rPr>
      </w:pPr>
      <w:r w:rsidRPr="00781029">
        <w:rPr>
          <w:b/>
          <w:sz w:val="28"/>
          <w:szCs w:val="28"/>
          <w:lang w:val="uk-UA"/>
        </w:rPr>
        <w:t>ІМЕНІ В. О. СУХОМЛИНСЬКОГО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400DCA" w:rsidRPr="00781029" w:rsidTr="002756E0">
        <w:tc>
          <w:tcPr>
            <w:tcW w:w="4785" w:type="dxa"/>
          </w:tcPr>
          <w:p w:rsidR="00E72796" w:rsidRPr="00781029" w:rsidRDefault="00E72796" w:rsidP="005F3808">
            <w:pPr>
              <w:spacing w:after="120"/>
              <w:jc w:val="center"/>
              <w:rPr>
                <w:rFonts w:eastAsia="Calibri"/>
                <w:b/>
                <w:i/>
                <w:szCs w:val="29"/>
                <w:lang w:eastAsia="en-GB"/>
              </w:rPr>
            </w:pPr>
          </w:p>
        </w:tc>
        <w:tc>
          <w:tcPr>
            <w:tcW w:w="4785" w:type="dxa"/>
          </w:tcPr>
          <w:p w:rsidR="00E72796" w:rsidRPr="00781029" w:rsidRDefault="00E72796" w:rsidP="005F3808">
            <w:pPr>
              <w:jc w:val="center"/>
              <w:rPr>
                <w:rFonts w:eastAsia="Calibri"/>
                <w:b/>
                <w:i/>
                <w:sz w:val="28"/>
                <w:szCs w:val="29"/>
                <w:lang w:eastAsia="en-GB"/>
              </w:rPr>
            </w:pPr>
          </w:p>
        </w:tc>
      </w:tr>
    </w:tbl>
    <w:p w:rsidR="009E1024" w:rsidRPr="00781029" w:rsidRDefault="009E1024" w:rsidP="005F3808">
      <w:pPr>
        <w:jc w:val="center"/>
        <w:rPr>
          <w:i/>
          <w:sz w:val="28"/>
          <w:szCs w:val="28"/>
          <w:lang w:val="uk-UA"/>
        </w:rPr>
      </w:pPr>
    </w:p>
    <w:p w:rsidR="00420464" w:rsidRPr="00781029" w:rsidRDefault="009E1024" w:rsidP="00BC6626">
      <w:pPr>
        <w:spacing w:after="120"/>
        <w:ind w:left="4245"/>
        <w:jc w:val="right"/>
        <w:rPr>
          <w:i/>
          <w:sz w:val="28"/>
          <w:szCs w:val="28"/>
          <w:lang w:val="uk-UA" w:eastAsia="en-GB"/>
        </w:rPr>
      </w:pPr>
      <w:r w:rsidRPr="00781029">
        <w:rPr>
          <w:i/>
          <w:sz w:val="28"/>
          <w:szCs w:val="28"/>
          <w:lang w:val="uk-UA" w:eastAsia="en-GB"/>
        </w:rPr>
        <w:t>До 30-річчя Національної академії</w:t>
      </w:r>
      <w:r w:rsidRPr="00781029">
        <w:rPr>
          <w:i/>
          <w:sz w:val="28"/>
          <w:szCs w:val="28"/>
          <w:lang w:val="uk-UA" w:eastAsia="en-GB"/>
        </w:rPr>
        <w:br/>
        <w:t>педагогічних наук У</w:t>
      </w:r>
      <w:r w:rsidR="00051F3A" w:rsidRPr="00781029">
        <w:rPr>
          <w:i/>
          <w:sz w:val="28"/>
          <w:szCs w:val="28"/>
          <w:lang w:val="uk-UA" w:eastAsia="en-GB"/>
        </w:rPr>
        <w:t>країни</w:t>
      </w:r>
    </w:p>
    <w:p w:rsidR="009E1024" w:rsidRPr="00781029" w:rsidRDefault="009E1024" w:rsidP="005F3808">
      <w:pPr>
        <w:spacing w:after="120"/>
        <w:ind w:left="4245"/>
        <w:rPr>
          <w:sz w:val="28"/>
          <w:szCs w:val="28"/>
          <w:lang w:val="uk-UA" w:eastAsia="en-GB"/>
        </w:rPr>
      </w:pPr>
    </w:p>
    <w:p w:rsidR="007B487C" w:rsidRPr="00781029" w:rsidRDefault="00157735" w:rsidP="005F3808">
      <w:pPr>
        <w:jc w:val="center"/>
        <w:rPr>
          <w:b/>
          <w:sz w:val="32"/>
          <w:szCs w:val="32"/>
          <w:lang w:val="uk-UA" w:eastAsia="en-GB"/>
        </w:rPr>
      </w:pPr>
      <w:r w:rsidRPr="00781029">
        <w:rPr>
          <w:b/>
          <w:sz w:val="32"/>
          <w:szCs w:val="32"/>
          <w:lang w:val="uk-UA" w:eastAsia="en-GB"/>
        </w:rPr>
        <w:t xml:space="preserve">Всеукраїнський науково-практичний семінар </w:t>
      </w:r>
      <w:r w:rsidRPr="00781029">
        <w:rPr>
          <w:b/>
          <w:sz w:val="32"/>
          <w:szCs w:val="32"/>
          <w:lang w:val="uk-UA" w:eastAsia="en-GB"/>
        </w:rPr>
        <w:br/>
        <w:t xml:space="preserve">«Нові бібліотечні сервіси та технології в інформаційному забезпеченні освіти» </w:t>
      </w:r>
    </w:p>
    <w:p w:rsidR="00157735" w:rsidRPr="00781029" w:rsidRDefault="00157735" w:rsidP="005F3808">
      <w:pPr>
        <w:jc w:val="center"/>
        <w:rPr>
          <w:b/>
          <w:sz w:val="32"/>
          <w:szCs w:val="32"/>
          <w:lang w:val="uk-UA" w:eastAsia="en-GB"/>
        </w:rPr>
      </w:pPr>
      <w:r w:rsidRPr="00781029">
        <w:rPr>
          <w:b/>
          <w:sz w:val="32"/>
          <w:szCs w:val="32"/>
          <w:lang w:val="uk-UA" w:eastAsia="en-GB"/>
        </w:rPr>
        <w:t>(</w:t>
      </w:r>
      <w:r w:rsidRPr="00781029">
        <w:rPr>
          <w:b/>
          <w:i/>
          <w:sz w:val="32"/>
          <w:szCs w:val="32"/>
          <w:lang w:val="uk-UA" w:eastAsia="en-GB"/>
        </w:rPr>
        <w:t>у рамках Всеукраїнського фестивалю науки–2022</w:t>
      </w:r>
      <w:r w:rsidRPr="00781029">
        <w:rPr>
          <w:b/>
          <w:sz w:val="32"/>
          <w:szCs w:val="32"/>
          <w:lang w:val="uk-UA" w:eastAsia="en-GB"/>
        </w:rPr>
        <w:t>)</w:t>
      </w:r>
    </w:p>
    <w:p w:rsidR="007B487C" w:rsidRPr="00781029" w:rsidRDefault="007B487C" w:rsidP="005F3808">
      <w:pPr>
        <w:spacing w:after="120"/>
        <w:jc w:val="center"/>
        <w:rPr>
          <w:b/>
          <w:sz w:val="28"/>
          <w:szCs w:val="28"/>
          <w:lang w:val="uk-UA" w:eastAsia="en-GB"/>
        </w:rPr>
      </w:pPr>
    </w:p>
    <w:p w:rsidR="00420464" w:rsidRPr="00781029" w:rsidRDefault="008C5925" w:rsidP="005F3808">
      <w:pPr>
        <w:spacing w:after="120"/>
        <w:jc w:val="center"/>
        <w:rPr>
          <w:b/>
          <w:sz w:val="28"/>
          <w:szCs w:val="28"/>
          <w:lang w:val="uk-UA" w:eastAsia="en-GB"/>
        </w:rPr>
      </w:pPr>
      <w:r w:rsidRPr="00781029">
        <w:rPr>
          <w:b/>
          <w:sz w:val="28"/>
          <w:szCs w:val="28"/>
          <w:lang w:val="uk-UA" w:eastAsia="en-GB"/>
        </w:rPr>
        <w:t>26</w:t>
      </w:r>
      <w:r w:rsidR="00420464" w:rsidRPr="00781029">
        <w:rPr>
          <w:b/>
          <w:sz w:val="28"/>
          <w:szCs w:val="28"/>
          <w:lang w:val="uk-UA" w:eastAsia="en-GB"/>
        </w:rPr>
        <w:t xml:space="preserve"> </w:t>
      </w:r>
      <w:r w:rsidR="00C001DA" w:rsidRPr="00781029">
        <w:rPr>
          <w:b/>
          <w:sz w:val="28"/>
          <w:szCs w:val="28"/>
          <w:lang w:val="uk-UA" w:eastAsia="en-GB"/>
        </w:rPr>
        <w:t>травня</w:t>
      </w:r>
      <w:r w:rsidR="00420464" w:rsidRPr="00781029">
        <w:rPr>
          <w:b/>
          <w:sz w:val="28"/>
          <w:szCs w:val="28"/>
          <w:lang w:val="uk-UA" w:eastAsia="en-GB"/>
        </w:rPr>
        <w:t xml:space="preserve"> 20</w:t>
      </w:r>
      <w:r w:rsidR="00C001DA" w:rsidRPr="00781029">
        <w:rPr>
          <w:b/>
          <w:sz w:val="28"/>
          <w:szCs w:val="28"/>
          <w:lang w:val="uk-UA" w:eastAsia="en-GB"/>
        </w:rPr>
        <w:t>2</w:t>
      </w:r>
      <w:r w:rsidR="007B487C" w:rsidRPr="00781029">
        <w:rPr>
          <w:b/>
          <w:sz w:val="28"/>
          <w:szCs w:val="28"/>
          <w:lang w:val="uk-UA" w:eastAsia="en-GB"/>
        </w:rPr>
        <w:t>2</w:t>
      </w:r>
      <w:r w:rsidR="00420464" w:rsidRPr="00781029">
        <w:rPr>
          <w:b/>
          <w:sz w:val="28"/>
          <w:szCs w:val="28"/>
          <w:lang w:val="uk-UA" w:eastAsia="en-GB"/>
        </w:rPr>
        <w:t xml:space="preserve"> р</w:t>
      </w:r>
      <w:r w:rsidR="005F3808" w:rsidRPr="00781029">
        <w:rPr>
          <w:b/>
          <w:sz w:val="28"/>
          <w:szCs w:val="28"/>
          <w:lang w:val="uk-UA" w:eastAsia="en-GB"/>
        </w:rPr>
        <w:t xml:space="preserve">. </w:t>
      </w:r>
    </w:p>
    <w:p w:rsidR="005F3808" w:rsidRPr="00781029" w:rsidRDefault="005F3808" w:rsidP="005F3808">
      <w:pPr>
        <w:spacing w:after="120"/>
        <w:jc w:val="center"/>
        <w:rPr>
          <w:b/>
          <w:sz w:val="28"/>
          <w:szCs w:val="28"/>
          <w:lang w:val="uk-UA" w:eastAsia="en-GB"/>
        </w:rPr>
      </w:pPr>
      <w:r w:rsidRPr="00781029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29CFE56" wp14:editId="6BD5FFA2">
            <wp:simplePos x="0" y="0"/>
            <wp:positionH relativeFrom="margin">
              <wp:posOffset>1570355</wp:posOffset>
            </wp:positionH>
            <wp:positionV relativeFrom="paragraph">
              <wp:posOffset>84455</wp:posOffset>
            </wp:positionV>
            <wp:extent cx="2390775" cy="2009140"/>
            <wp:effectExtent l="0" t="0" r="104775" b="219710"/>
            <wp:wrapTight wrapText="bothSides">
              <wp:wrapPolygon edited="0">
                <wp:start x="9638" y="0"/>
                <wp:lineTo x="4303" y="410"/>
                <wp:lineTo x="4303" y="3686"/>
                <wp:lineTo x="688" y="3686"/>
                <wp:lineTo x="344" y="10240"/>
                <wp:lineTo x="516" y="14131"/>
                <wp:lineTo x="2754" y="16794"/>
                <wp:lineTo x="2754" y="16999"/>
                <wp:lineTo x="7057" y="20071"/>
                <wp:lineTo x="14285" y="23348"/>
                <wp:lineTo x="14457" y="23757"/>
                <wp:lineTo x="17039" y="23757"/>
                <wp:lineTo x="17211" y="23348"/>
                <wp:lineTo x="19965" y="20071"/>
                <wp:lineTo x="21342" y="16794"/>
                <wp:lineTo x="21858" y="13517"/>
                <wp:lineTo x="22375" y="1434"/>
                <wp:lineTo x="19793" y="410"/>
                <wp:lineTo x="13080" y="0"/>
                <wp:lineTo x="9638" y="0"/>
              </wp:wrapPolygon>
            </wp:wrapTight>
            <wp:docPr id="1" name="Рисунок 1" descr="Сучасний інформаційний потенціал біблі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часний інформаційний потенціал бібліоте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4660" l="408" r="96735">
                                  <a14:foregroundMark x1="69796" y1="10680" x2="69796" y2="10680"/>
                                  <a14:foregroundMark x1="86531" y1="34951" x2="86531" y2="34951"/>
                                  <a14:foregroundMark x1="84898" y1="65049" x2="84898" y2="65049"/>
                                  <a14:foregroundMark x1="46939" y1="82524" x2="46939" y2="82524"/>
                                  <a14:foregroundMark x1="79184" y1="81553" x2="79184" y2="81553"/>
                                  <a14:foregroundMark x1="72245" y1="91262" x2="72245" y2="912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9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626" w:rsidRPr="00781029" w:rsidRDefault="00BC6626" w:rsidP="00BC6626">
      <w:pPr>
        <w:spacing w:after="200" w:line="276" w:lineRule="auto"/>
        <w:jc w:val="center"/>
        <w:rPr>
          <w:sz w:val="16"/>
          <w:szCs w:val="16"/>
          <w:lang w:val="uk-UA" w:eastAsia="en-GB"/>
        </w:rPr>
      </w:pPr>
    </w:p>
    <w:p w:rsidR="00BC6626" w:rsidRPr="00781029" w:rsidRDefault="00BC6626" w:rsidP="00BC6626">
      <w:pPr>
        <w:spacing w:after="200" w:line="276" w:lineRule="auto"/>
        <w:jc w:val="center"/>
        <w:rPr>
          <w:b/>
          <w:sz w:val="28"/>
          <w:szCs w:val="28"/>
          <w:lang w:val="uk-UA" w:eastAsia="en-GB"/>
        </w:rPr>
      </w:pPr>
    </w:p>
    <w:p w:rsidR="00BC6626" w:rsidRPr="00781029" w:rsidRDefault="00BC6626" w:rsidP="00BC6626">
      <w:pPr>
        <w:spacing w:after="200" w:line="276" w:lineRule="auto"/>
        <w:jc w:val="center"/>
        <w:rPr>
          <w:b/>
          <w:sz w:val="28"/>
          <w:szCs w:val="28"/>
          <w:lang w:val="uk-UA" w:eastAsia="en-GB"/>
        </w:rPr>
      </w:pPr>
    </w:p>
    <w:p w:rsidR="00BC6626" w:rsidRPr="00781029" w:rsidRDefault="00BC6626" w:rsidP="00BC6626">
      <w:pPr>
        <w:spacing w:after="200" w:line="276" w:lineRule="auto"/>
        <w:jc w:val="center"/>
        <w:rPr>
          <w:b/>
          <w:sz w:val="28"/>
          <w:szCs w:val="28"/>
          <w:lang w:val="uk-UA" w:eastAsia="en-GB"/>
        </w:rPr>
      </w:pPr>
    </w:p>
    <w:p w:rsidR="00BC6626" w:rsidRPr="00781029" w:rsidRDefault="00BC6626" w:rsidP="00BC6626">
      <w:pPr>
        <w:spacing w:after="200" w:line="276" w:lineRule="auto"/>
        <w:jc w:val="center"/>
        <w:rPr>
          <w:b/>
          <w:sz w:val="28"/>
          <w:szCs w:val="28"/>
          <w:lang w:val="uk-UA" w:eastAsia="en-GB"/>
        </w:rPr>
      </w:pPr>
    </w:p>
    <w:p w:rsidR="00BC6626" w:rsidRPr="00781029" w:rsidRDefault="00BC6626" w:rsidP="00BC6626">
      <w:pPr>
        <w:spacing w:after="200" w:line="276" w:lineRule="auto"/>
        <w:jc w:val="center"/>
        <w:rPr>
          <w:b/>
          <w:sz w:val="28"/>
          <w:szCs w:val="28"/>
          <w:lang w:val="uk-UA" w:eastAsia="en-GB"/>
        </w:rPr>
      </w:pPr>
    </w:p>
    <w:p w:rsidR="00BC6626" w:rsidRPr="00781029" w:rsidRDefault="00BC6626" w:rsidP="00BC6626">
      <w:pPr>
        <w:spacing w:after="200" w:line="276" w:lineRule="auto"/>
        <w:jc w:val="center"/>
        <w:rPr>
          <w:b/>
          <w:sz w:val="28"/>
          <w:szCs w:val="28"/>
          <w:lang w:val="uk-UA" w:eastAsia="en-GB"/>
        </w:rPr>
      </w:pPr>
    </w:p>
    <w:p w:rsidR="00BC6626" w:rsidRPr="00781029" w:rsidRDefault="00BC6626" w:rsidP="00BC6626">
      <w:pPr>
        <w:spacing w:after="200" w:line="276" w:lineRule="auto"/>
        <w:jc w:val="center"/>
        <w:rPr>
          <w:b/>
          <w:sz w:val="28"/>
          <w:szCs w:val="28"/>
          <w:lang w:val="uk-UA" w:eastAsia="en-GB"/>
        </w:rPr>
      </w:pPr>
    </w:p>
    <w:p w:rsidR="005F3808" w:rsidRPr="00781029" w:rsidRDefault="00BC6626" w:rsidP="00BC6626">
      <w:pPr>
        <w:spacing w:after="200" w:line="276" w:lineRule="auto"/>
        <w:jc w:val="center"/>
        <w:rPr>
          <w:b/>
          <w:sz w:val="28"/>
          <w:szCs w:val="28"/>
          <w:lang w:val="uk-UA" w:eastAsia="en-GB"/>
        </w:rPr>
      </w:pPr>
      <w:r w:rsidRPr="00781029">
        <w:rPr>
          <w:b/>
          <w:sz w:val="28"/>
          <w:szCs w:val="28"/>
          <w:lang w:val="uk-UA" w:eastAsia="en-GB"/>
        </w:rPr>
        <w:t>Київ</w:t>
      </w:r>
    </w:p>
    <w:p w:rsidR="00BC6626" w:rsidRPr="00781029" w:rsidRDefault="00BC6626" w:rsidP="00BC6626">
      <w:pPr>
        <w:spacing w:line="259" w:lineRule="auto"/>
        <w:jc w:val="center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lastRenderedPageBreak/>
        <w:t>Організаційний комітет</w:t>
      </w:r>
    </w:p>
    <w:p w:rsidR="002E2A40" w:rsidRPr="00781029" w:rsidRDefault="002E2A40" w:rsidP="002E2A40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781029">
        <w:rPr>
          <w:b/>
          <w:sz w:val="28"/>
          <w:szCs w:val="28"/>
          <w:lang w:val="uk-UA"/>
        </w:rPr>
        <w:t>Закатнов</w:t>
      </w:r>
      <w:proofErr w:type="spellEnd"/>
      <w:r w:rsidRPr="00781029">
        <w:rPr>
          <w:b/>
          <w:sz w:val="28"/>
          <w:szCs w:val="28"/>
          <w:lang w:val="uk-UA"/>
        </w:rPr>
        <w:t xml:space="preserve"> Дмитро Олексійович</w:t>
      </w:r>
      <w:r w:rsidR="00BC6626" w:rsidRPr="00781029">
        <w:rPr>
          <w:b/>
          <w:sz w:val="28"/>
          <w:szCs w:val="28"/>
          <w:lang w:val="uk-UA"/>
        </w:rPr>
        <w:t xml:space="preserve">, </w:t>
      </w:r>
      <w:r w:rsidRPr="00781029">
        <w:rPr>
          <w:sz w:val="28"/>
          <w:szCs w:val="28"/>
          <w:lang w:val="uk-UA"/>
        </w:rPr>
        <w:t>кандидат педагогічних наук, заступник директора з наукової роботи ДНПБ України ім. В. О. Сухомлинського</w:t>
      </w:r>
    </w:p>
    <w:p w:rsidR="002E2A40" w:rsidRPr="00781029" w:rsidRDefault="002E2A40" w:rsidP="002E2A40">
      <w:pPr>
        <w:spacing w:after="120"/>
        <w:jc w:val="both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 xml:space="preserve">Матвійчук Оксана Євгенівна, </w:t>
      </w:r>
      <w:r w:rsidRPr="00781029">
        <w:rPr>
          <w:sz w:val="28"/>
          <w:szCs w:val="28"/>
          <w:lang w:val="uk-UA"/>
        </w:rPr>
        <w:t>кандидат педагогічних наук, науковий співробітник відділу науково-освітніх інформаційних ресурсів ДНПБ України ім. В. О. Сухомлинського</w:t>
      </w:r>
    </w:p>
    <w:p w:rsidR="00BC6626" w:rsidRPr="00781029" w:rsidRDefault="00BC6626" w:rsidP="00BC6626">
      <w:pPr>
        <w:spacing w:after="120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>Відповідальна за техніко-технологічний супровід</w:t>
      </w:r>
    </w:p>
    <w:p w:rsidR="00BC6626" w:rsidRPr="00781029" w:rsidRDefault="00BC6626" w:rsidP="00BC6626">
      <w:pPr>
        <w:spacing w:after="120"/>
        <w:jc w:val="both"/>
        <w:rPr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>Гончаренко Олена Леонідівна,</w:t>
      </w:r>
      <w:r w:rsidRPr="00781029">
        <w:rPr>
          <w:sz w:val="28"/>
          <w:szCs w:val="28"/>
          <w:lang w:val="uk-UA"/>
        </w:rPr>
        <w:t xml:space="preserve"> науковий співробітник відділу науково-освітніх інформаційних ресурсів ДНПБ України ім. В. О. Сухомлинського</w:t>
      </w:r>
    </w:p>
    <w:p w:rsidR="00BC6626" w:rsidRPr="00781029" w:rsidRDefault="00BC6626" w:rsidP="00BC6626">
      <w:pPr>
        <w:spacing w:after="120"/>
        <w:jc w:val="center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>Порядок роботи</w:t>
      </w:r>
    </w:p>
    <w:p w:rsidR="00BC6626" w:rsidRPr="00781029" w:rsidRDefault="00BC6626" w:rsidP="00BC6626">
      <w:pPr>
        <w:spacing w:after="120"/>
        <w:jc w:val="both"/>
        <w:rPr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>Час роботи:</w:t>
      </w:r>
      <w:r w:rsidRPr="00781029">
        <w:rPr>
          <w:sz w:val="28"/>
          <w:szCs w:val="28"/>
          <w:lang w:val="uk-UA"/>
        </w:rPr>
        <w:t xml:space="preserve"> 11</w:t>
      </w:r>
      <w:r w:rsidRPr="00781029">
        <w:rPr>
          <w:sz w:val="28"/>
          <w:szCs w:val="28"/>
          <w:u w:val="single"/>
          <w:vertAlign w:val="superscript"/>
          <w:lang w:val="uk-UA"/>
        </w:rPr>
        <w:t>00</w:t>
      </w:r>
      <w:r w:rsidRPr="00781029">
        <w:rPr>
          <w:sz w:val="28"/>
          <w:szCs w:val="28"/>
          <w:lang w:val="uk-UA"/>
        </w:rPr>
        <w:t xml:space="preserve"> – 13</w:t>
      </w:r>
      <w:r w:rsidRPr="00781029">
        <w:rPr>
          <w:sz w:val="28"/>
          <w:szCs w:val="28"/>
          <w:u w:val="single"/>
          <w:vertAlign w:val="superscript"/>
          <w:lang w:val="uk-UA"/>
        </w:rPr>
        <w:t>00</w:t>
      </w:r>
      <w:r w:rsidRPr="00781029">
        <w:rPr>
          <w:sz w:val="28"/>
          <w:szCs w:val="28"/>
          <w:lang w:val="uk-UA"/>
        </w:rPr>
        <w:t xml:space="preserve"> </w:t>
      </w:r>
    </w:p>
    <w:p w:rsidR="007F4A94" w:rsidRPr="00781029" w:rsidRDefault="007F4A94" w:rsidP="00BC6626">
      <w:pPr>
        <w:spacing w:after="120"/>
        <w:jc w:val="both"/>
        <w:rPr>
          <w:sz w:val="28"/>
          <w:szCs w:val="28"/>
          <w:lang w:val="uk-UA"/>
        </w:rPr>
      </w:pPr>
      <w:r w:rsidRPr="00781029">
        <w:rPr>
          <w:b/>
          <w:sz w:val="28"/>
          <w:szCs w:val="28"/>
          <w:u w:val="single"/>
          <w:lang w:val="uk-UA"/>
        </w:rPr>
        <w:t>Регламент – до 10 хвилин</w:t>
      </w:r>
    </w:p>
    <w:p w:rsidR="00561982" w:rsidRPr="00781029" w:rsidRDefault="00BC6626" w:rsidP="00561982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Приєднатися до заходу</w:t>
      </w:r>
      <w:r w:rsidR="00561982"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платформі </w:t>
      </w:r>
      <w:r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61982"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Zoom</w:t>
      </w:r>
      <w:proofErr w:type="spellEnd"/>
      <w:r w:rsidR="00561982"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можна за посиланням: </w:t>
      </w:r>
    </w:p>
    <w:p w:rsidR="00561982" w:rsidRPr="00781029" w:rsidRDefault="00CE47FD" w:rsidP="00561982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1" w:history="1">
        <w:r w:rsidR="00561982" w:rsidRPr="00781029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/>
          </w:rPr>
          <w:t>https://us02web.zoom.us/j/88113325571?pwd=WnhtMk9xdjduUUhOQ3d1ZHZVay9pQT09</w:t>
        </w:r>
      </w:hyperlink>
      <w:r w:rsidR="00561982"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61982" w:rsidRPr="00781029" w:rsidRDefault="00561982" w:rsidP="00561982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</w:pPr>
      <w:r w:rsidRPr="00781029"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Ідентифікатор конференції: 881 1332 5571</w:t>
      </w:r>
    </w:p>
    <w:p w:rsidR="00BC6626" w:rsidRPr="00781029" w:rsidRDefault="00561982" w:rsidP="00561982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</w:pPr>
      <w:r w:rsidRPr="00781029"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Код доступу: 376031</w:t>
      </w:r>
    </w:p>
    <w:p w:rsidR="00BC6626" w:rsidRPr="00781029" w:rsidRDefault="00BC6626" w:rsidP="00BC6626">
      <w:pPr>
        <w:spacing w:after="120"/>
        <w:jc w:val="center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>Програма</w:t>
      </w:r>
    </w:p>
    <w:p w:rsidR="002E2A40" w:rsidRPr="00781029" w:rsidRDefault="00BC6626" w:rsidP="002E2A40">
      <w:pPr>
        <w:spacing w:after="120"/>
        <w:jc w:val="both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 xml:space="preserve">Модератор заходу: </w:t>
      </w:r>
      <w:r w:rsidR="002E2A40" w:rsidRPr="00781029">
        <w:rPr>
          <w:b/>
          <w:sz w:val="28"/>
          <w:szCs w:val="28"/>
          <w:lang w:val="uk-UA"/>
        </w:rPr>
        <w:t xml:space="preserve">Матвійчук Оксана Євгенівна, </w:t>
      </w:r>
      <w:r w:rsidR="002E2A40" w:rsidRPr="00781029">
        <w:rPr>
          <w:sz w:val="28"/>
          <w:szCs w:val="28"/>
          <w:lang w:val="uk-UA"/>
        </w:rPr>
        <w:t>кандидат педагогічних наук, науковий співробітник відділу науково-освітніх інформаційних ресурсів ДНПБ України ім. В. О. Сухомлинського</w:t>
      </w:r>
    </w:p>
    <w:p w:rsidR="002657B2" w:rsidRDefault="00BC6626" w:rsidP="002657B2">
      <w:pPr>
        <w:spacing w:after="120"/>
        <w:jc w:val="both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 xml:space="preserve">Вітальне слово: </w:t>
      </w:r>
    </w:p>
    <w:p w:rsidR="002657B2" w:rsidRPr="00781029" w:rsidRDefault="002657B2" w:rsidP="002657B2">
      <w:pPr>
        <w:spacing w:after="120"/>
        <w:jc w:val="both"/>
        <w:rPr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 xml:space="preserve">Лариса </w:t>
      </w:r>
      <w:proofErr w:type="spellStart"/>
      <w:r w:rsidRPr="00781029">
        <w:rPr>
          <w:rStyle w:val="aa"/>
          <w:iCs/>
          <w:sz w:val="28"/>
          <w:szCs w:val="28"/>
          <w:lang w:val="uk-UA"/>
        </w:rPr>
        <w:t>Березівська</w:t>
      </w:r>
      <w:proofErr w:type="spellEnd"/>
      <w:r w:rsidRPr="00781029">
        <w:rPr>
          <w:sz w:val="28"/>
          <w:szCs w:val="28"/>
          <w:lang w:val="uk-UA"/>
        </w:rPr>
        <w:t>, доктор педагогічних наук, професор, член-кореспондент НАПН України, директор ДНПБ України ім. В. О. Сухомлинського</w:t>
      </w:r>
    </w:p>
    <w:p w:rsidR="007E56BD" w:rsidRPr="00781029" w:rsidRDefault="007E56BD" w:rsidP="007E56BD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781029">
        <w:rPr>
          <w:b/>
          <w:sz w:val="28"/>
          <w:szCs w:val="28"/>
          <w:lang w:val="uk-UA"/>
        </w:rPr>
        <w:t>Закатнов</w:t>
      </w:r>
      <w:proofErr w:type="spellEnd"/>
      <w:r w:rsidRPr="00781029">
        <w:rPr>
          <w:b/>
          <w:sz w:val="28"/>
          <w:szCs w:val="28"/>
          <w:lang w:val="uk-UA"/>
        </w:rPr>
        <w:t xml:space="preserve"> Дмитро Олексійович, </w:t>
      </w:r>
      <w:r w:rsidRPr="00781029">
        <w:rPr>
          <w:sz w:val="28"/>
          <w:szCs w:val="28"/>
          <w:lang w:val="uk-UA"/>
        </w:rPr>
        <w:t>кандидат педагогічних наук, заступник директора з наукової роботи ДНПБ України ім. В. О. Сухомлинського</w:t>
      </w:r>
    </w:p>
    <w:p w:rsidR="00BC6626" w:rsidRPr="00781029" w:rsidRDefault="00BC6626" w:rsidP="007E56BD">
      <w:pPr>
        <w:spacing w:after="120"/>
        <w:jc w:val="both"/>
        <w:rPr>
          <w:b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>Виступи</w:t>
      </w:r>
    </w:p>
    <w:p w:rsidR="002E2A40" w:rsidRPr="00781029" w:rsidRDefault="002E2A40" w:rsidP="002E2A40">
      <w:pPr>
        <w:spacing w:after="120"/>
        <w:jc w:val="both"/>
        <w:rPr>
          <w:b/>
          <w:sz w:val="28"/>
          <w:szCs w:val="28"/>
          <w:lang w:val="uk-UA"/>
        </w:rPr>
      </w:pPr>
      <w:proofErr w:type="spellStart"/>
      <w:r w:rsidRPr="00781029">
        <w:rPr>
          <w:b/>
          <w:sz w:val="28"/>
          <w:szCs w:val="28"/>
          <w:lang w:val="uk-UA"/>
        </w:rPr>
        <w:t>Веремчук</w:t>
      </w:r>
      <w:proofErr w:type="spellEnd"/>
      <w:r w:rsidRPr="00781029">
        <w:rPr>
          <w:b/>
          <w:sz w:val="28"/>
          <w:szCs w:val="28"/>
          <w:lang w:val="uk-UA"/>
        </w:rPr>
        <w:t xml:space="preserve"> Олена Володимирівна, </w:t>
      </w:r>
      <w:r w:rsidRPr="00781029">
        <w:rPr>
          <w:sz w:val="28"/>
          <w:szCs w:val="28"/>
          <w:lang w:val="uk-UA"/>
        </w:rPr>
        <w:t>кандидат педагогічних наук, доцент кафедри філологічних дисциплін та соціальних комунікацій Мукачівського державного університету</w:t>
      </w:r>
    </w:p>
    <w:p w:rsidR="002E2A40" w:rsidRPr="00781029" w:rsidRDefault="00445761" w:rsidP="00445761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781029">
        <w:rPr>
          <w:b/>
          <w:i/>
          <w:sz w:val="28"/>
          <w:szCs w:val="28"/>
          <w:lang w:val="uk-UA"/>
        </w:rPr>
        <w:t xml:space="preserve">Науково-інформаційне забезпечення розвитку сучасного </w:t>
      </w:r>
      <w:proofErr w:type="spellStart"/>
      <w:r w:rsidRPr="00781029">
        <w:rPr>
          <w:b/>
          <w:i/>
          <w:sz w:val="28"/>
          <w:szCs w:val="28"/>
          <w:lang w:val="uk-UA"/>
        </w:rPr>
        <w:t>соціокомунікаційного</w:t>
      </w:r>
      <w:proofErr w:type="spellEnd"/>
      <w:r w:rsidRPr="00781029">
        <w:rPr>
          <w:b/>
          <w:i/>
          <w:sz w:val="28"/>
          <w:szCs w:val="28"/>
          <w:lang w:val="uk-UA"/>
        </w:rPr>
        <w:t xml:space="preserve"> простору освіти України</w:t>
      </w:r>
    </w:p>
    <w:p w:rsidR="00445761" w:rsidRPr="00781029" w:rsidRDefault="00445761" w:rsidP="00445761">
      <w:pPr>
        <w:pStyle w:val="a9"/>
        <w:spacing w:after="120"/>
        <w:ind w:left="0"/>
        <w:jc w:val="both"/>
        <w:rPr>
          <w:sz w:val="28"/>
          <w:szCs w:val="28"/>
          <w:lang w:val="uk-UA"/>
        </w:rPr>
      </w:pPr>
      <w:proofErr w:type="spellStart"/>
      <w:r w:rsidRPr="00781029">
        <w:rPr>
          <w:b/>
          <w:sz w:val="28"/>
          <w:szCs w:val="28"/>
          <w:shd w:val="clear" w:color="auto" w:fill="FFFFFF"/>
          <w:lang w:val="uk-UA"/>
        </w:rPr>
        <w:t>Бучковська</w:t>
      </w:r>
      <w:proofErr w:type="spellEnd"/>
      <w:r w:rsidRPr="00781029">
        <w:rPr>
          <w:b/>
          <w:sz w:val="28"/>
          <w:szCs w:val="28"/>
          <w:shd w:val="clear" w:color="auto" w:fill="FFFFFF"/>
          <w:lang w:val="uk-UA"/>
        </w:rPr>
        <w:t xml:space="preserve"> Олена Юріївна, </w:t>
      </w:r>
      <w:r w:rsidRPr="00781029">
        <w:rPr>
          <w:sz w:val="28"/>
          <w:szCs w:val="28"/>
          <w:shd w:val="clear" w:color="auto" w:fill="FFFFFF"/>
          <w:lang w:val="uk-UA"/>
        </w:rPr>
        <w:t>кандидат культурології</w:t>
      </w:r>
      <w:r w:rsidR="002657B2">
        <w:rPr>
          <w:sz w:val="28"/>
          <w:szCs w:val="28"/>
          <w:shd w:val="clear" w:color="auto" w:fill="FFFFFF"/>
          <w:lang w:val="uk-UA"/>
        </w:rPr>
        <w:t>,</w:t>
      </w:r>
      <w:r w:rsidR="001D6CBE" w:rsidRPr="00781029">
        <w:rPr>
          <w:sz w:val="28"/>
          <w:szCs w:val="28"/>
          <w:shd w:val="clear" w:color="auto" w:fill="FFFFFF"/>
          <w:lang w:val="uk-UA"/>
        </w:rPr>
        <w:t xml:space="preserve"> </w:t>
      </w:r>
      <w:r w:rsidRPr="00781029">
        <w:rPr>
          <w:sz w:val="28"/>
          <w:szCs w:val="28"/>
          <w:shd w:val="clear" w:color="auto" w:fill="FFFFFF"/>
          <w:lang w:val="uk-UA"/>
        </w:rPr>
        <w:t>Рівненськ</w:t>
      </w:r>
      <w:r w:rsidR="002657B2">
        <w:rPr>
          <w:sz w:val="28"/>
          <w:szCs w:val="28"/>
          <w:shd w:val="clear" w:color="auto" w:fill="FFFFFF"/>
          <w:lang w:val="uk-UA"/>
        </w:rPr>
        <w:t>ий</w:t>
      </w:r>
      <w:r w:rsidRPr="00781029">
        <w:rPr>
          <w:sz w:val="28"/>
          <w:szCs w:val="28"/>
          <w:shd w:val="clear" w:color="auto" w:fill="FFFFFF"/>
          <w:lang w:val="uk-UA"/>
        </w:rPr>
        <w:t xml:space="preserve"> державн</w:t>
      </w:r>
      <w:r w:rsidR="002657B2">
        <w:rPr>
          <w:sz w:val="28"/>
          <w:szCs w:val="28"/>
          <w:shd w:val="clear" w:color="auto" w:fill="FFFFFF"/>
          <w:lang w:val="uk-UA"/>
        </w:rPr>
        <w:t>ий</w:t>
      </w:r>
      <w:r w:rsidRPr="00781029">
        <w:rPr>
          <w:sz w:val="28"/>
          <w:szCs w:val="28"/>
          <w:shd w:val="clear" w:color="auto" w:fill="FFFFFF"/>
          <w:lang w:val="uk-UA"/>
        </w:rPr>
        <w:t xml:space="preserve"> гуманітарн</w:t>
      </w:r>
      <w:r w:rsidR="002657B2">
        <w:rPr>
          <w:sz w:val="28"/>
          <w:szCs w:val="28"/>
          <w:shd w:val="clear" w:color="auto" w:fill="FFFFFF"/>
          <w:lang w:val="uk-UA"/>
        </w:rPr>
        <w:t>ий</w:t>
      </w:r>
      <w:r w:rsidRPr="00781029">
        <w:rPr>
          <w:sz w:val="28"/>
          <w:szCs w:val="28"/>
          <w:shd w:val="clear" w:color="auto" w:fill="FFFFFF"/>
          <w:lang w:val="uk-UA"/>
        </w:rPr>
        <w:t xml:space="preserve"> університет</w:t>
      </w:r>
    </w:p>
    <w:p w:rsidR="00445761" w:rsidRPr="00781029" w:rsidRDefault="00445761" w:rsidP="00445761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781029">
        <w:rPr>
          <w:b/>
          <w:i/>
          <w:sz w:val="28"/>
          <w:szCs w:val="28"/>
          <w:lang w:val="uk-UA"/>
        </w:rPr>
        <w:t xml:space="preserve">Бібліотечний простір: трансформація та організація в сучасному вимірі </w:t>
      </w:r>
    </w:p>
    <w:p w:rsidR="00C53760" w:rsidRPr="00781029" w:rsidRDefault="00C53760" w:rsidP="00C53760">
      <w:pPr>
        <w:spacing w:after="120"/>
        <w:jc w:val="both"/>
        <w:rPr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 xml:space="preserve">Павленко Тетяна Борисівна, </w:t>
      </w:r>
      <w:r w:rsidRPr="00781029">
        <w:rPr>
          <w:sz w:val="28"/>
          <w:szCs w:val="28"/>
          <w:lang w:val="uk-UA"/>
        </w:rPr>
        <w:t>заступниця директора з ІТ</w:t>
      </w:r>
      <w:r w:rsidRPr="00781029">
        <w:rPr>
          <w:b/>
          <w:sz w:val="28"/>
          <w:szCs w:val="28"/>
          <w:lang w:val="uk-UA"/>
        </w:rPr>
        <w:t xml:space="preserve"> </w:t>
      </w:r>
      <w:r w:rsidRPr="00781029">
        <w:rPr>
          <w:sz w:val="28"/>
          <w:szCs w:val="28"/>
          <w:lang w:val="uk-UA"/>
        </w:rPr>
        <w:t>наукової бібліотеки Харківського національного медичного університету</w:t>
      </w:r>
    </w:p>
    <w:p w:rsidR="00C53760" w:rsidRPr="00781029" w:rsidRDefault="00C53760" w:rsidP="00C53760">
      <w:pPr>
        <w:spacing w:after="120"/>
        <w:jc w:val="both"/>
        <w:rPr>
          <w:b/>
          <w:sz w:val="28"/>
          <w:szCs w:val="28"/>
          <w:lang w:val="uk-UA"/>
        </w:rPr>
      </w:pPr>
      <w:proofErr w:type="spellStart"/>
      <w:r w:rsidRPr="00781029">
        <w:rPr>
          <w:b/>
          <w:i/>
          <w:sz w:val="28"/>
          <w:szCs w:val="28"/>
          <w:lang w:val="uk-UA"/>
        </w:rPr>
        <w:lastRenderedPageBreak/>
        <w:t>Вебнавігатор</w:t>
      </w:r>
      <w:proofErr w:type="spellEnd"/>
      <w:r w:rsidRPr="00781029">
        <w:rPr>
          <w:b/>
          <w:i/>
          <w:sz w:val="28"/>
          <w:szCs w:val="28"/>
          <w:lang w:val="uk-UA"/>
        </w:rPr>
        <w:t xml:space="preserve"> фахово-орієнтованого електронного контенту як складова інформаційно-ресурсної бази університетської бібліотеки</w:t>
      </w:r>
    </w:p>
    <w:p w:rsidR="007F4A94" w:rsidRPr="00781029" w:rsidRDefault="00C53760" w:rsidP="007F4A94">
      <w:pPr>
        <w:spacing w:after="120"/>
        <w:jc w:val="both"/>
        <w:rPr>
          <w:b/>
          <w:sz w:val="28"/>
          <w:szCs w:val="28"/>
          <w:shd w:val="clear" w:color="auto" w:fill="FFFFFF"/>
          <w:lang w:val="uk-UA"/>
        </w:rPr>
      </w:pPr>
      <w:proofErr w:type="spellStart"/>
      <w:r w:rsidRPr="00781029">
        <w:rPr>
          <w:b/>
          <w:sz w:val="28"/>
          <w:szCs w:val="28"/>
          <w:shd w:val="clear" w:color="auto" w:fill="FFFFFF"/>
          <w:lang w:val="uk-UA"/>
        </w:rPr>
        <w:t>Бобренко</w:t>
      </w:r>
      <w:proofErr w:type="spellEnd"/>
      <w:r w:rsidRPr="00781029">
        <w:rPr>
          <w:b/>
          <w:sz w:val="28"/>
          <w:szCs w:val="28"/>
          <w:shd w:val="clear" w:color="auto" w:fill="FFFFFF"/>
          <w:lang w:val="uk-UA"/>
        </w:rPr>
        <w:t xml:space="preserve"> Інна Всеволодівна</w:t>
      </w:r>
      <w:r w:rsidR="007F4A94" w:rsidRPr="00781029">
        <w:rPr>
          <w:b/>
          <w:sz w:val="28"/>
          <w:szCs w:val="28"/>
          <w:shd w:val="clear" w:color="auto" w:fill="FFFFFF"/>
          <w:lang w:val="uk-UA"/>
        </w:rPr>
        <w:t xml:space="preserve">, </w:t>
      </w:r>
      <w:r w:rsidR="007F4A94" w:rsidRPr="00781029">
        <w:rPr>
          <w:sz w:val="28"/>
          <w:szCs w:val="28"/>
          <w:shd w:val="clear" w:color="auto" w:fill="FFFFFF"/>
          <w:lang w:val="uk-UA"/>
        </w:rPr>
        <w:t xml:space="preserve">науковий співробітник ІСПП імені Миколи </w:t>
      </w:r>
      <w:proofErr w:type="spellStart"/>
      <w:r w:rsidR="007F4A94" w:rsidRPr="00781029">
        <w:rPr>
          <w:sz w:val="28"/>
          <w:szCs w:val="28"/>
          <w:shd w:val="clear" w:color="auto" w:fill="FFFFFF"/>
          <w:lang w:val="uk-UA"/>
        </w:rPr>
        <w:t>Ярмаченка</w:t>
      </w:r>
      <w:proofErr w:type="spellEnd"/>
      <w:r w:rsidR="007F4A94" w:rsidRPr="00781029">
        <w:rPr>
          <w:sz w:val="28"/>
          <w:szCs w:val="28"/>
          <w:shd w:val="clear" w:color="auto" w:fill="FFFFFF"/>
          <w:lang w:val="uk-UA"/>
        </w:rPr>
        <w:t xml:space="preserve"> НАПН України</w:t>
      </w:r>
    </w:p>
    <w:p w:rsidR="007F4A94" w:rsidRPr="00781029" w:rsidRDefault="00C53760" w:rsidP="007F4A94">
      <w:pPr>
        <w:spacing w:after="12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81029">
        <w:rPr>
          <w:b/>
          <w:i/>
          <w:sz w:val="28"/>
          <w:szCs w:val="28"/>
          <w:shd w:val="clear" w:color="auto" w:fill="FFFFFF"/>
          <w:lang w:val="uk-UA"/>
        </w:rPr>
        <w:t>До питання інформаційного забезпечення</w:t>
      </w:r>
      <w:r w:rsidR="007F4A94" w:rsidRPr="00781029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781029">
        <w:rPr>
          <w:b/>
          <w:i/>
          <w:sz w:val="28"/>
          <w:szCs w:val="28"/>
          <w:shd w:val="clear" w:color="auto" w:fill="FFFFFF"/>
          <w:lang w:val="uk-UA"/>
        </w:rPr>
        <w:t>освіти дітей з порушеннями</w:t>
      </w:r>
      <w:r w:rsidR="007F4A94" w:rsidRPr="00781029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781029">
        <w:rPr>
          <w:b/>
          <w:i/>
          <w:sz w:val="28"/>
          <w:szCs w:val="28"/>
          <w:shd w:val="clear" w:color="auto" w:fill="FFFFFF"/>
          <w:lang w:val="uk-UA"/>
        </w:rPr>
        <w:t>інтелектуального розвитку</w:t>
      </w:r>
    </w:p>
    <w:p w:rsidR="00445761" w:rsidRPr="00781029" w:rsidRDefault="00445761" w:rsidP="007F4A94">
      <w:pPr>
        <w:spacing w:after="120"/>
        <w:jc w:val="both"/>
        <w:rPr>
          <w:sz w:val="28"/>
          <w:szCs w:val="28"/>
          <w:lang w:val="uk-UA"/>
        </w:rPr>
      </w:pPr>
      <w:r w:rsidRPr="00781029">
        <w:rPr>
          <w:b/>
          <w:sz w:val="28"/>
          <w:szCs w:val="28"/>
          <w:shd w:val="clear" w:color="auto" w:fill="FFFFFF"/>
          <w:lang w:val="uk-UA"/>
        </w:rPr>
        <w:t xml:space="preserve">Матвійчук Оксана Євгенівна, </w:t>
      </w:r>
      <w:r w:rsidRPr="00781029">
        <w:rPr>
          <w:sz w:val="28"/>
          <w:szCs w:val="28"/>
          <w:shd w:val="clear" w:color="auto" w:fill="FFFFFF"/>
          <w:lang w:val="uk-UA"/>
        </w:rPr>
        <w:t>кандидат педагогічних наук, науковий співробітник відділу науково-освітніх інформаційних ресурсів ДНПБ України ім. В. О. Сухомлинського</w:t>
      </w:r>
    </w:p>
    <w:p w:rsidR="00A5560A" w:rsidRDefault="00A5560A" w:rsidP="00A5560A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781029">
        <w:rPr>
          <w:b/>
          <w:i/>
          <w:sz w:val="28"/>
          <w:szCs w:val="28"/>
          <w:lang w:val="uk-UA"/>
        </w:rPr>
        <w:t xml:space="preserve">Інновації в освіті як стратегія і умова розвитку бібліотек </w:t>
      </w:r>
    </w:p>
    <w:p w:rsidR="00CB0348" w:rsidRDefault="00CB0348" w:rsidP="00A5560A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CB0348">
        <w:rPr>
          <w:b/>
          <w:sz w:val="28"/>
          <w:szCs w:val="28"/>
          <w:lang w:val="uk-UA"/>
        </w:rPr>
        <w:t>Вараксіна Наталія Володимирівна,</w:t>
      </w:r>
      <w:r>
        <w:rPr>
          <w:b/>
          <w:i/>
          <w:sz w:val="28"/>
          <w:szCs w:val="28"/>
          <w:lang w:val="uk-UA"/>
        </w:rPr>
        <w:t xml:space="preserve"> </w:t>
      </w:r>
      <w:r w:rsidRPr="00781029">
        <w:rPr>
          <w:sz w:val="28"/>
          <w:szCs w:val="28"/>
          <w:lang w:val="uk-UA"/>
        </w:rPr>
        <w:t>науковий співробітник відділу науково-освітніх інформаційних ресурсів ДНПБ України ім. В. О. Сухомлинського</w:t>
      </w:r>
    </w:p>
    <w:p w:rsidR="00CB0348" w:rsidRPr="00781029" w:rsidRDefault="00CB0348" w:rsidP="00A5560A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CB0348">
        <w:rPr>
          <w:b/>
          <w:i/>
          <w:sz w:val="28"/>
          <w:szCs w:val="28"/>
          <w:lang w:val="uk-UA"/>
        </w:rPr>
        <w:t>Використання сучасних інформаційни</w:t>
      </w:r>
      <w:r>
        <w:rPr>
          <w:b/>
          <w:i/>
          <w:sz w:val="28"/>
          <w:szCs w:val="28"/>
          <w:lang w:val="uk-UA"/>
        </w:rPr>
        <w:t>х систем для створення ресурсів</w:t>
      </w:r>
    </w:p>
    <w:p w:rsidR="00333143" w:rsidRPr="00781029" w:rsidRDefault="00333143" w:rsidP="00A5560A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>Ніколаєнко Ярослава Миколаївна,</w:t>
      </w:r>
      <w:r w:rsidRPr="00781029">
        <w:rPr>
          <w:b/>
          <w:i/>
          <w:sz w:val="28"/>
          <w:szCs w:val="28"/>
          <w:lang w:val="uk-UA"/>
        </w:rPr>
        <w:t xml:space="preserve"> </w:t>
      </w:r>
      <w:r w:rsidRPr="00781029">
        <w:rPr>
          <w:sz w:val="28"/>
          <w:szCs w:val="28"/>
          <w:lang w:val="uk-UA"/>
        </w:rPr>
        <w:t>науковий співробітник відділу науково-освітніх інформаційних ресурсів ДНПБ України ім. В. О. Сухомлинського</w:t>
      </w:r>
    </w:p>
    <w:p w:rsidR="00333143" w:rsidRPr="00333143" w:rsidRDefault="00333143" w:rsidP="00333143">
      <w:pPr>
        <w:spacing w:after="12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333143">
        <w:rPr>
          <w:b/>
          <w:i/>
          <w:sz w:val="28"/>
          <w:szCs w:val="28"/>
          <w:shd w:val="clear" w:color="auto" w:fill="FFFFFF"/>
          <w:lang w:val="uk-UA"/>
        </w:rPr>
        <w:t>Електронний ресурс  ДНПБ України ім. В. О. Сухомлинського "Календар знаменних і пам'ятних дат у галузі освіти і науки " :  інформаційне забезпечення фахових потреб науковців і практиків освітянської галузі України</w:t>
      </w:r>
    </w:p>
    <w:p w:rsidR="001D6CBE" w:rsidRPr="00781029" w:rsidRDefault="00A5560A" w:rsidP="001D6CBE">
      <w:pPr>
        <w:spacing w:after="120"/>
        <w:jc w:val="both"/>
        <w:rPr>
          <w:sz w:val="28"/>
          <w:szCs w:val="28"/>
          <w:lang w:val="uk-UA"/>
        </w:rPr>
      </w:pPr>
      <w:r w:rsidRPr="00781029">
        <w:rPr>
          <w:b/>
          <w:sz w:val="28"/>
          <w:szCs w:val="28"/>
          <w:lang w:val="uk-UA"/>
        </w:rPr>
        <w:t>Гончаренко Олена Леонідівна,</w:t>
      </w:r>
      <w:r w:rsidRPr="00781029">
        <w:rPr>
          <w:sz w:val="28"/>
          <w:szCs w:val="28"/>
          <w:lang w:val="uk-UA"/>
        </w:rPr>
        <w:t xml:space="preserve"> науковий співробітник відділу науково-освітніх інформаційних ресурсів ДНПБ України ім. В. О. </w:t>
      </w:r>
      <w:r w:rsidR="001D6CBE" w:rsidRPr="00781029">
        <w:rPr>
          <w:sz w:val="28"/>
          <w:szCs w:val="28"/>
          <w:lang w:val="uk-UA"/>
        </w:rPr>
        <w:t>Сухомлинського</w:t>
      </w:r>
    </w:p>
    <w:p w:rsidR="002E2A40" w:rsidRPr="00781029" w:rsidRDefault="002E2A40" w:rsidP="001D6CBE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781029">
        <w:rPr>
          <w:b/>
          <w:i/>
          <w:sz w:val="28"/>
          <w:szCs w:val="28"/>
          <w:lang w:val="uk-UA"/>
        </w:rPr>
        <w:t xml:space="preserve">Інформаційні сервіси та електронні ресурси </w:t>
      </w:r>
      <w:r w:rsidR="001D6CBE" w:rsidRPr="00781029">
        <w:rPr>
          <w:b/>
          <w:i/>
          <w:sz w:val="28"/>
          <w:szCs w:val="28"/>
          <w:lang w:val="uk-UA"/>
        </w:rPr>
        <w:t>мережі освітянських бібліотек України</w:t>
      </w:r>
    </w:p>
    <w:p w:rsidR="00C53760" w:rsidRPr="00781029" w:rsidRDefault="00C53760" w:rsidP="00561982">
      <w:pPr>
        <w:spacing w:after="120"/>
        <w:jc w:val="both"/>
        <w:rPr>
          <w:sz w:val="28"/>
          <w:szCs w:val="28"/>
          <w:lang w:val="uk-UA" w:eastAsia="uk-UA"/>
        </w:rPr>
      </w:pPr>
      <w:proofErr w:type="spellStart"/>
      <w:r w:rsidRPr="00781029">
        <w:rPr>
          <w:rStyle w:val="aa"/>
          <w:sz w:val="28"/>
          <w:szCs w:val="28"/>
          <w:lang w:val="uk-UA"/>
        </w:rPr>
        <w:t>Лапада</w:t>
      </w:r>
      <w:proofErr w:type="spellEnd"/>
      <w:r w:rsidRPr="00781029">
        <w:rPr>
          <w:rStyle w:val="aa"/>
          <w:sz w:val="28"/>
          <w:szCs w:val="28"/>
          <w:lang w:val="uk-UA"/>
        </w:rPr>
        <w:t xml:space="preserve"> </w:t>
      </w:r>
      <w:proofErr w:type="spellStart"/>
      <w:r w:rsidRPr="00781029">
        <w:rPr>
          <w:rStyle w:val="aa"/>
          <w:sz w:val="28"/>
          <w:szCs w:val="28"/>
          <w:lang w:val="uk-UA"/>
        </w:rPr>
        <w:t>Міляуша</w:t>
      </w:r>
      <w:proofErr w:type="spellEnd"/>
      <w:r w:rsidRPr="00781029">
        <w:rPr>
          <w:rStyle w:val="aa"/>
          <w:sz w:val="28"/>
          <w:szCs w:val="28"/>
          <w:lang w:val="uk-UA"/>
        </w:rPr>
        <w:t xml:space="preserve"> </w:t>
      </w:r>
      <w:proofErr w:type="spellStart"/>
      <w:r w:rsidRPr="00781029">
        <w:rPr>
          <w:rStyle w:val="aa"/>
          <w:sz w:val="28"/>
          <w:szCs w:val="28"/>
          <w:lang w:val="uk-UA"/>
        </w:rPr>
        <w:t>Харисівна</w:t>
      </w:r>
      <w:proofErr w:type="spellEnd"/>
      <w:r w:rsidRPr="00781029">
        <w:rPr>
          <w:sz w:val="28"/>
          <w:szCs w:val="28"/>
          <w:lang w:val="uk-UA" w:eastAsia="uk-UA"/>
        </w:rPr>
        <w:t xml:space="preserve">, провідний бібліотекар відділу науково-методичної, соціокультурної та міжнародної діяльності ДНПБ України </w:t>
      </w:r>
      <w:r w:rsidR="00781029">
        <w:rPr>
          <w:sz w:val="28"/>
          <w:szCs w:val="28"/>
          <w:lang w:val="uk-UA" w:eastAsia="uk-UA"/>
        </w:rPr>
        <w:t xml:space="preserve">                     </w:t>
      </w:r>
      <w:r w:rsidRPr="00781029">
        <w:rPr>
          <w:sz w:val="28"/>
          <w:szCs w:val="28"/>
          <w:lang w:val="uk-UA" w:eastAsia="uk-UA"/>
        </w:rPr>
        <w:t>ім. В. О. Сухомлинського</w:t>
      </w:r>
    </w:p>
    <w:p w:rsidR="00561982" w:rsidRDefault="007F4A94" w:rsidP="00561982">
      <w:pPr>
        <w:spacing w:after="120"/>
        <w:jc w:val="both"/>
        <w:rPr>
          <w:b/>
          <w:i/>
          <w:color w:val="000000"/>
          <w:sz w:val="28"/>
          <w:szCs w:val="28"/>
          <w:lang w:val="uk-UA"/>
        </w:rPr>
      </w:pPr>
      <w:r w:rsidRPr="00781029">
        <w:rPr>
          <w:b/>
          <w:i/>
          <w:color w:val="000000"/>
          <w:sz w:val="28"/>
          <w:szCs w:val="28"/>
          <w:lang w:val="uk-UA"/>
        </w:rPr>
        <w:t>Видавнича діяльність освітянських бібліотек (2021)</w:t>
      </w:r>
    </w:p>
    <w:p w:rsidR="00F662A7" w:rsidRPr="00F662A7" w:rsidRDefault="00F662A7" w:rsidP="00561982">
      <w:pPr>
        <w:spacing w:after="120"/>
        <w:jc w:val="both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Кропочева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Наталія Миколаївна, </w:t>
      </w:r>
      <w:r w:rsidRPr="00781029">
        <w:rPr>
          <w:sz w:val="28"/>
          <w:szCs w:val="28"/>
          <w:lang w:val="uk-UA"/>
        </w:rPr>
        <w:t>науковий співробітник відділу науково-освітніх інформаційних ресурсів ДНПБ України ім. В. О. Сухомлинського</w:t>
      </w:r>
    </w:p>
    <w:p w:rsidR="00F662A7" w:rsidRDefault="00F662A7" w:rsidP="00561982">
      <w:pPr>
        <w:spacing w:after="120"/>
        <w:jc w:val="both"/>
        <w:rPr>
          <w:b/>
          <w:i/>
          <w:color w:val="000000"/>
          <w:sz w:val="28"/>
          <w:szCs w:val="28"/>
          <w:lang w:val="uk-UA"/>
        </w:rPr>
      </w:pPr>
      <w:r w:rsidRPr="00F662A7">
        <w:rPr>
          <w:b/>
          <w:i/>
          <w:color w:val="000000"/>
          <w:sz w:val="28"/>
          <w:szCs w:val="28"/>
          <w:lang w:val="uk-UA"/>
        </w:rPr>
        <w:t>Перспективи розвитку освітнього середовища наукових бібліотек в процесі створення інформаційних ресурсів</w:t>
      </w:r>
    </w:p>
    <w:p w:rsidR="002657B2" w:rsidRDefault="002657B2" w:rsidP="00561982">
      <w:pPr>
        <w:spacing w:after="120"/>
        <w:jc w:val="both"/>
        <w:rPr>
          <w:b/>
          <w:color w:val="000000"/>
          <w:sz w:val="28"/>
          <w:szCs w:val="28"/>
          <w:lang w:val="uk-UA"/>
        </w:rPr>
      </w:pPr>
      <w:r w:rsidRPr="002657B2">
        <w:rPr>
          <w:b/>
          <w:color w:val="000000"/>
          <w:sz w:val="28"/>
          <w:szCs w:val="28"/>
          <w:lang w:val="uk-UA"/>
        </w:rPr>
        <w:t>Павленко Тетяна Степанівна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781029">
        <w:rPr>
          <w:sz w:val="28"/>
          <w:szCs w:val="28"/>
          <w:lang w:val="uk-UA"/>
        </w:rPr>
        <w:t>науковий співробітник відділу науково-освітніх інформаційних ресурсів ДНПБ України ім. В. О. Сухомлинського</w:t>
      </w:r>
    </w:p>
    <w:p w:rsidR="002657B2" w:rsidRDefault="002657B2" w:rsidP="00561982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2657B2">
        <w:rPr>
          <w:b/>
          <w:i/>
          <w:sz w:val="28"/>
          <w:szCs w:val="28"/>
          <w:lang w:val="uk-UA"/>
        </w:rPr>
        <w:t>Науково-інформаційне забезпечення потреб освітян під час військових дій в Україні</w:t>
      </w:r>
    </w:p>
    <w:p w:rsidR="00F662A7" w:rsidRPr="00F662A7" w:rsidRDefault="00F662A7" w:rsidP="00561982">
      <w:pPr>
        <w:spacing w:after="120"/>
        <w:jc w:val="both"/>
        <w:rPr>
          <w:b/>
          <w:sz w:val="28"/>
          <w:szCs w:val="28"/>
          <w:lang w:val="uk-UA"/>
        </w:rPr>
      </w:pPr>
      <w:r w:rsidRPr="00F662A7">
        <w:rPr>
          <w:b/>
          <w:sz w:val="28"/>
          <w:szCs w:val="28"/>
          <w:lang w:val="uk-UA"/>
        </w:rPr>
        <w:t>Зоріна Наталія Євгеніївна,</w:t>
      </w:r>
      <w:r>
        <w:rPr>
          <w:b/>
          <w:sz w:val="28"/>
          <w:szCs w:val="28"/>
          <w:lang w:val="uk-UA"/>
        </w:rPr>
        <w:t xml:space="preserve"> </w:t>
      </w:r>
      <w:r w:rsidRPr="00781029">
        <w:rPr>
          <w:sz w:val="28"/>
          <w:szCs w:val="28"/>
          <w:lang w:val="uk-UA"/>
        </w:rPr>
        <w:t>науковий співробітник відділу науково-освітніх інформаційних ресурсів ДНПБ України ім. В. О. Сухомлинського</w:t>
      </w:r>
    </w:p>
    <w:p w:rsidR="00F662A7" w:rsidRDefault="00F662A7" w:rsidP="00561982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F662A7">
        <w:rPr>
          <w:b/>
          <w:i/>
          <w:sz w:val="28"/>
          <w:szCs w:val="28"/>
          <w:lang w:val="uk-UA"/>
        </w:rPr>
        <w:lastRenderedPageBreak/>
        <w:t>Термінологічний словни</w:t>
      </w:r>
      <w:bookmarkStart w:id="0" w:name="_GoBack"/>
      <w:bookmarkEnd w:id="0"/>
      <w:r w:rsidRPr="00F662A7">
        <w:rPr>
          <w:b/>
          <w:i/>
          <w:sz w:val="28"/>
          <w:szCs w:val="28"/>
          <w:lang w:val="uk-UA"/>
        </w:rPr>
        <w:t>к «</w:t>
      </w:r>
      <w:proofErr w:type="spellStart"/>
      <w:r w:rsidRPr="00F662A7">
        <w:rPr>
          <w:b/>
          <w:i/>
          <w:sz w:val="28"/>
          <w:szCs w:val="28"/>
          <w:lang w:val="uk-UA"/>
        </w:rPr>
        <w:t>Каталогізування</w:t>
      </w:r>
      <w:proofErr w:type="spellEnd"/>
      <w:r w:rsidRPr="00F662A7">
        <w:rPr>
          <w:b/>
          <w:i/>
          <w:sz w:val="28"/>
          <w:szCs w:val="28"/>
          <w:lang w:val="uk-UA"/>
        </w:rPr>
        <w:t xml:space="preserve"> документів» як засіб оволодіння фаховою термінологією і удосконалення професійного мовлення бібліотечних працівників</w:t>
      </w:r>
    </w:p>
    <w:p w:rsidR="005B1DD6" w:rsidRPr="005B1DD6" w:rsidRDefault="005B1DD6" w:rsidP="00561982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CE47FD">
        <w:rPr>
          <w:b/>
          <w:sz w:val="28"/>
          <w:szCs w:val="28"/>
          <w:lang w:val="uk-UA"/>
        </w:rPr>
        <w:t>Рубан Алла Іванівна</w:t>
      </w:r>
      <w:r>
        <w:rPr>
          <w:b/>
          <w:i/>
          <w:sz w:val="28"/>
          <w:szCs w:val="28"/>
          <w:lang w:val="uk-UA"/>
        </w:rPr>
        <w:t xml:space="preserve">, </w:t>
      </w:r>
      <w:r w:rsidRPr="005B1DD6">
        <w:rPr>
          <w:sz w:val="28"/>
          <w:szCs w:val="28"/>
          <w:lang w:val="uk-UA"/>
        </w:rPr>
        <w:t xml:space="preserve">молодший </w:t>
      </w:r>
      <w:r w:rsidRPr="005B1DD6">
        <w:rPr>
          <w:sz w:val="28"/>
          <w:szCs w:val="28"/>
          <w:lang w:val="uk-UA"/>
        </w:rPr>
        <w:t>науковий співробітник відділу науково-освітніх інформаційних ресурсів ДНПБ України ім. В. О. Сухомлинського</w:t>
      </w:r>
    </w:p>
    <w:p w:rsidR="005B1DD6" w:rsidRPr="005B1DD6" w:rsidRDefault="005B1DD6" w:rsidP="00561982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5B1DD6">
        <w:rPr>
          <w:b/>
          <w:i/>
          <w:sz w:val="28"/>
          <w:szCs w:val="28"/>
          <w:lang w:val="uk-UA"/>
        </w:rPr>
        <w:t>Форми залучення дітей до читання: сучасний досвід діяльності бібліотек України</w:t>
      </w:r>
    </w:p>
    <w:p w:rsidR="002E2A40" w:rsidRPr="00781029" w:rsidRDefault="001D6CBE" w:rsidP="00561982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781029">
        <w:rPr>
          <w:b/>
          <w:sz w:val="28"/>
          <w:szCs w:val="28"/>
          <w:lang w:val="uk-UA"/>
        </w:rPr>
        <w:t>Удовик</w:t>
      </w:r>
      <w:proofErr w:type="spellEnd"/>
      <w:r w:rsidRPr="00781029">
        <w:rPr>
          <w:b/>
          <w:sz w:val="28"/>
          <w:szCs w:val="28"/>
          <w:lang w:val="uk-UA"/>
        </w:rPr>
        <w:t xml:space="preserve"> Олена Олександрівна, </w:t>
      </w:r>
      <w:r w:rsidRPr="00781029">
        <w:rPr>
          <w:sz w:val="28"/>
          <w:szCs w:val="28"/>
          <w:lang w:val="uk-UA"/>
        </w:rPr>
        <w:t>завідувач бібліотеки гімназії № 179 м. Київ</w:t>
      </w:r>
    </w:p>
    <w:p w:rsidR="002E2A40" w:rsidRPr="00781029" w:rsidRDefault="002E2A40" w:rsidP="00561982">
      <w:pPr>
        <w:spacing w:after="120"/>
        <w:rPr>
          <w:b/>
          <w:i/>
          <w:color w:val="C00000"/>
          <w:sz w:val="28"/>
          <w:szCs w:val="28"/>
          <w:lang w:val="uk-UA"/>
        </w:rPr>
      </w:pPr>
      <w:r w:rsidRPr="00781029">
        <w:rPr>
          <w:b/>
          <w:i/>
          <w:sz w:val="28"/>
          <w:szCs w:val="28"/>
          <w:lang w:val="uk-UA"/>
        </w:rPr>
        <w:t xml:space="preserve">Модель бібліотеки Нової української школи    </w:t>
      </w:r>
    </w:p>
    <w:p w:rsidR="002E2A40" w:rsidRPr="00781029" w:rsidRDefault="002E2A40" w:rsidP="002E2A40">
      <w:pPr>
        <w:spacing w:after="120"/>
        <w:ind w:left="720"/>
        <w:rPr>
          <w:color w:val="C00000"/>
          <w:lang w:val="uk-UA"/>
        </w:rPr>
      </w:pPr>
      <w:r w:rsidRPr="00781029">
        <w:rPr>
          <w:color w:val="2A2A2A"/>
          <w:lang w:val="uk-UA"/>
        </w:rPr>
        <w:t xml:space="preserve">  </w:t>
      </w:r>
    </w:p>
    <w:p w:rsidR="00BC6626" w:rsidRPr="00781029" w:rsidRDefault="00BC6626" w:rsidP="00561982">
      <w:pPr>
        <w:spacing w:after="120"/>
        <w:jc w:val="center"/>
        <w:rPr>
          <w:sz w:val="28"/>
          <w:szCs w:val="28"/>
          <w:lang w:val="uk-UA"/>
        </w:rPr>
      </w:pPr>
      <w:r w:rsidRPr="00781029">
        <w:rPr>
          <w:b/>
          <w:color w:val="000000"/>
          <w:sz w:val="28"/>
          <w:szCs w:val="28"/>
          <w:lang w:val="uk-UA"/>
        </w:rPr>
        <w:t>Підбиття</w:t>
      </w:r>
      <w:r w:rsidRPr="00781029">
        <w:rPr>
          <w:color w:val="000000"/>
          <w:sz w:val="28"/>
          <w:szCs w:val="28"/>
          <w:lang w:val="uk-UA"/>
        </w:rPr>
        <w:t xml:space="preserve"> </w:t>
      </w:r>
      <w:r w:rsidRPr="00781029">
        <w:rPr>
          <w:b/>
          <w:sz w:val="28"/>
          <w:szCs w:val="28"/>
          <w:lang w:val="uk-UA"/>
        </w:rPr>
        <w:t>підсумків, онлайн-обговорення</w:t>
      </w:r>
    </w:p>
    <w:p w:rsidR="00BC6626" w:rsidRPr="00781029" w:rsidRDefault="00BC6626" w:rsidP="00BC6626">
      <w:pPr>
        <w:spacing w:after="120"/>
        <w:jc w:val="center"/>
        <w:rPr>
          <w:b/>
          <w:sz w:val="28"/>
          <w:szCs w:val="28"/>
          <w:lang w:val="uk-UA"/>
        </w:rPr>
      </w:pPr>
      <w:r w:rsidRPr="00781029">
        <w:rPr>
          <w:noProof/>
          <w:sz w:val="28"/>
          <w:szCs w:val="28"/>
          <w:lang w:val="uk-UA"/>
        </w:rPr>
        <w:t xml:space="preserve"> </w:t>
      </w:r>
      <w:r w:rsidRPr="00781029">
        <w:rPr>
          <w:noProof/>
          <w:sz w:val="28"/>
          <w:szCs w:val="28"/>
          <w:lang w:val="en-US" w:eastAsia="en-US"/>
        </w:rPr>
        <w:drawing>
          <wp:inline distT="0" distB="0" distL="0" distR="0" wp14:anchorId="67CF4252" wp14:editId="15302D84">
            <wp:extent cx="2838450" cy="1466962"/>
            <wp:effectExtent l="0" t="0" r="0" b="0"/>
            <wp:docPr id="1025" name="Рисунок 1025" descr="Реалізуємо зміни разом: публічне обговорення змін в законодавстві у сфері  фінансового моніторингу - Академія фінансового моніторин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еалізуємо зміни разом: публічне обговорення змін в законодавстві у сфері  фінансового моніторингу - Академія фінансового моніторинг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44" cy="14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26" w:rsidRPr="00781029" w:rsidRDefault="00BC6626" w:rsidP="00BC6626">
      <w:pPr>
        <w:spacing w:line="288" w:lineRule="auto"/>
        <w:jc w:val="center"/>
        <w:rPr>
          <w:b/>
          <w:sz w:val="32"/>
          <w:szCs w:val="28"/>
          <w:lang w:val="uk-UA"/>
        </w:rPr>
      </w:pPr>
    </w:p>
    <w:p w:rsidR="00BC6626" w:rsidRPr="00781029" w:rsidRDefault="00BC6626" w:rsidP="00BC6626">
      <w:pPr>
        <w:jc w:val="center"/>
        <w:rPr>
          <w:b/>
          <w:bCs/>
          <w:sz w:val="28"/>
          <w:szCs w:val="28"/>
          <w:lang w:val="uk-UA"/>
        </w:rPr>
      </w:pPr>
    </w:p>
    <w:p w:rsidR="00C139FC" w:rsidRPr="00781029" w:rsidRDefault="00BC6626" w:rsidP="007F4A94">
      <w:pPr>
        <w:rPr>
          <w:lang w:val="uk-UA"/>
        </w:rPr>
      </w:pPr>
      <w:r w:rsidRPr="00781029">
        <w:rPr>
          <w:b/>
          <w:sz w:val="32"/>
          <w:szCs w:val="28"/>
          <w:lang w:val="uk-UA"/>
        </w:rPr>
        <w:t>Контакти:</w:t>
      </w:r>
      <w:r w:rsidRPr="00781029">
        <w:rPr>
          <w:sz w:val="32"/>
          <w:szCs w:val="28"/>
          <w:lang w:val="uk-UA"/>
        </w:rPr>
        <w:t xml:space="preserve"> </w:t>
      </w:r>
      <w:r w:rsidR="007F4A94" w:rsidRPr="00781029">
        <w:rPr>
          <w:sz w:val="32"/>
          <w:szCs w:val="28"/>
          <w:lang w:val="uk-UA"/>
        </w:rPr>
        <w:t xml:space="preserve"> </w:t>
      </w:r>
      <w:hyperlink r:id="rId13" w:history="1">
        <w:r w:rsidR="007F4A94" w:rsidRPr="00781029">
          <w:rPr>
            <w:rStyle w:val="a7"/>
            <w:sz w:val="28"/>
            <w:szCs w:val="28"/>
            <w:lang w:val="uk-UA"/>
          </w:rPr>
          <w:t>gonelena03@gmail.com</w:t>
        </w:r>
      </w:hyperlink>
      <w:r w:rsidR="007F4A94" w:rsidRPr="00781029">
        <w:rPr>
          <w:sz w:val="28"/>
          <w:szCs w:val="28"/>
          <w:lang w:val="uk-UA"/>
        </w:rPr>
        <w:t xml:space="preserve">, </w:t>
      </w:r>
      <w:r w:rsidR="004E6FCE" w:rsidRPr="00781029">
        <w:rPr>
          <w:sz w:val="28"/>
          <w:szCs w:val="28"/>
          <w:lang w:val="uk-UA"/>
        </w:rPr>
        <w:t xml:space="preserve"> (050)3808729</w:t>
      </w:r>
    </w:p>
    <w:sectPr w:rsidR="00C139FC" w:rsidRPr="007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57E8"/>
    <w:multiLevelType w:val="hybridMultilevel"/>
    <w:tmpl w:val="9C9A46AC"/>
    <w:lvl w:ilvl="0" w:tplc="9E8CD41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9675C"/>
    <w:multiLevelType w:val="hybridMultilevel"/>
    <w:tmpl w:val="6A7A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82285"/>
    <w:multiLevelType w:val="hybridMultilevel"/>
    <w:tmpl w:val="46F48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14B72"/>
    <w:multiLevelType w:val="hybridMultilevel"/>
    <w:tmpl w:val="61686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64"/>
    <w:rsid w:val="00051F3A"/>
    <w:rsid w:val="0006658A"/>
    <w:rsid w:val="000D4C6C"/>
    <w:rsid w:val="00157735"/>
    <w:rsid w:val="001D6CBE"/>
    <w:rsid w:val="002657B2"/>
    <w:rsid w:val="002756E0"/>
    <w:rsid w:val="002E2A40"/>
    <w:rsid w:val="00333143"/>
    <w:rsid w:val="00400DCA"/>
    <w:rsid w:val="00420464"/>
    <w:rsid w:val="00445761"/>
    <w:rsid w:val="004705BC"/>
    <w:rsid w:val="00474A39"/>
    <w:rsid w:val="0048288A"/>
    <w:rsid w:val="004B01EA"/>
    <w:rsid w:val="004C1224"/>
    <w:rsid w:val="004E6FCE"/>
    <w:rsid w:val="00561982"/>
    <w:rsid w:val="005B1DD6"/>
    <w:rsid w:val="005F3808"/>
    <w:rsid w:val="0073318D"/>
    <w:rsid w:val="00781029"/>
    <w:rsid w:val="007912A0"/>
    <w:rsid w:val="007B487C"/>
    <w:rsid w:val="007E391A"/>
    <w:rsid w:val="007E56BD"/>
    <w:rsid w:val="007F4A94"/>
    <w:rsid w:val="00813734"/>
    <w:rsid w:val="008172F4"/>
    <w:rsid w:val="00877C2C"/>
    <w:rsid w:val="008918C0"/>
    <w:rsid w:val="008C5925"/>
    <w:rsid w:val="008F0F12"/>
    <w:rsid w:val="00913377"/>
    <w:rsid w:val="009365B6"/>
    <w:rsid w:val="009E1024"/>
    <w:rsid w:val="00A33466"/>
    <w:rsid w:val="00A5560A"/>
    <w:rsid w:val="00A6322D"/>
    <w:rsid w:val="00A82C3A"/>
    <w:rsid w:val="00A91AF8"/>
    <w:rsid w:val="00AC456A"/>
    <w:rsid w:val="00B12ACA"/>
    <w:rsid w:val="00B2121B"/>
    <w:rsid w:val="00B240C0"/>
    <w:rsid w:val="00BA02CC"/>
    <w:rsid w:val="00BC6626"/>
    <w:rsid w:val="00BE5236"/>
    <w:rsid w:val="00C001DA"/>
    <w:rsid w:val="00C139FC"/>
    <w:rsid w:val="00C53760"/>
    <w:rsid w:val="00CB0348"/>
    <w:rsid w:val="00CE0EAA"/>
    <w:rsid w:val="00CE47FD"/>
    <w:rsid w:val="00D318A5"/>
    <w:rsid w:val="00D943CE"/>
    <w:rsid w:val="00DD12A2"/>
    <w:rsid w:val="00DF7BCB"/>
    <w:rsid w:val="00E63616"/>
    <w:rsid w:val="00E72796"/>
    <w:rsid w:val="00E80EA3"/>
    <w:rsid w:val="00F36EC1"/>
    <w:rsid w:val="00F55160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62D9"/>
  <w15:docId w15:val="{F2D4E327-540C-49F6-ADC8-8A0B7361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464"/>
    <w:pPr>
      <w:jc w:val="center"/>
    </w:pPr>
    <w:rPr>
      <w:b/>
      <w:sz w:val="20"/>
      <w:szCs w:val="20"/>
      <w:lang w:val="uk-UA" w:eastAsia="x-none"/>
    </w:rPr>
  </w:style>
  <w:style w:type="character" w:customStyle="1" w:styleId="a4">
    <w:name w:val="Заголовок Знак"/>
    <w:basedOn w:val="a0"/>
    <w:link w:val="a3"/>
    <w:rsid w:val="00420464"/>
    <w:rPr>
      <w:rFonts w:ascii="Times New Roman" w:eastAsia="Times New Roman" w:hAnsi="Times New Roman" w:cs="Times New Roman"/>
      <w:b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20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E0EAA"/>
    <w:rPr>
      <w:color w:val="0000FF"/>
      <w:u w:val="single"/>
    </w:rPr>
  </w:style>
  <w:style w:type="table" w:styleId="a8">
    <w:name w:val="Table Grid"/>
    <w:basedOn w:val="a1"/>
    <w:uiPriority w:val="99"/>
    <w:rsid w:val="00E7279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BA02CC"/>
    <w:pPr>
      <w:ind w:left="720"/>
      <w:contextualSpacing/>
    </w:pPr>
  </w:style>
  <w:style w:type="character" w:styleId="aa">
    <w:name w:val="Strong"/>
    <w:basedOn w:val="a0"/>
    <w:uiPriority w:val="22"/>
    <w:qFormat/>
    <w:rsid w:val="00BC662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C6626"/>
    <w:rPr>
      <w:rFonts w:ascii="Consolas" w:eastAsiaTheme="minorHAnsi" w:hAnsi="Consolas" w:cstheme="minorBidi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C6626"/>
    <w:rPr>
      <w:rFonts w:ascii="Consolas" w:hAnsi="Consolas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E2A4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gonelena0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8113325571?pwd=WnhtMk9xdjduUUhOQ3d1ZHZVay9pQ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683E68F-72B6-41C2-87A3-DF3C8840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8</cp:revision>
  <cp:lastPrinted>2019-02-01T13:09:00Z</cp:lastPrinted>
  <dcterms:created xsi:type="dcterms:W3CDTF">2022-05-20T06:38:00Z</dcterms:created>
  <dcterms:modified xsi:type="dcterms:W3CDTF">2022-05-24T08:08:00Z</dcterms:modified>
</cp:coreProperties>
</file>